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10" w:rsidRDefault="00AC3E26" w:rsidP="00280910">
      <w:pPr>
        <w:pStyle w:val="ConsPlusNormal"/>
        <w:jc w:val="right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bookmarkStart w:id="0" w:name="_GoBack"/>
      <w:bookmarkEnd w:id="0"/>
      <w:r w:rsidR="00280910">
        <w:rPr>
          <w:rFonts w:ascii="Times New Roman" w:hAnsi="Times New Roman"/>
        </w:rPr>
        <w:t>Приложение N 2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Порядку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оценки налоговых расходов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Ершичского сельского  поселения</w:t>
      </w:r>
    </w:p>
    <w:p w:rsidR="00280910" w:rsidRDefault="00280910" w:rsidP="00280910">
      <w:pPr>
        <w:pStyle w:val="ConsPlusNormal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Форма</w:t>
      </w:r>
    </w:p>
    <w:p w:rsidR="00280910" w:rsidRDefault="00280910" w:rsidP="00280910">
      <w:pPr>
        <w:pStyle w:val="ConsPlusNormal"/>
        <w:jc w:val="both"/>
        <w:rPr>
          <w:rFonts w:ascii="Times New Roman" w:hAnsi="Times New Roman"/>
        </w:rPr>
      </w:pPr>
    </w:p>
    <w:p w:rsidR="00280910" w:rsidRDefault="00280910" w:rsidP="001A2DC4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bookmarkStart w:id="1" w:name="P255"/>
      <w:bookmarkEnd w:id="1"/>
      <w:r>
        <w:rPr>
          <w:rFonts w:ascii="Times New Roman" w:hAnsi="Times New Roman" w:cs="Times New Roman"/>
          <w:b/>
          <w:bCs/>
        </w:rPr>
        <w:t>ОТЧЕТ</w:t>
      </w:r>
    </w:p>
    <w:p w:rsidR="00280910" w:rsidRDefault="00280910" w:rsidP="001A2DC4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результатах оценки эффективности налогового расхода</w:t>
      </w:r>
    </w:p>
    <w:p w:rsidR="00280910" w:rsidRDefault="00280910" w:rsidP="001A2DC4">
      <w:pPr>
        <w:pStyle w:val="ConsPlusNonforma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Ершичского сельского  поселения  за 202</w:t>
      </w:r>
      <w:r w:rsidR="009812FA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_ год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по земельному налогу органов местного самоуправления _______________________________________________________________________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(наименование налогового расхода Ершичского сельского поселения (налоговой льготы),  налога и категории налогоплательщиков)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__________</w:t>
      </w:r>
      <w:r w:rsidR="005864B8">
        <w:rPr>
          <w:rFonts w:ascii="Times New Roman" w:hAnsi="Times New Roman" w:cs="Times New Roman"/>
        </w:rPr>
        <w:t>Архипова Елена Алексеевна</w:t>
      </w:r>
      <w:r>
        <w:rPr>
          <w:rFonts w:ascii="Times New Roman" w:hAnsi="Times New Roman" w:cs="Times New Roman"/>
        </w:rPr>
        <w:t>__________________________________________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(ФИО куратора налоговых расходов) </w:t>
      </w:r>
    </w:p>
    <w:p w:rsidR="00280910" w:rsidRDefault="00280910" w:rsidP="00280910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4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6441"/>
        <w:gridCol w:w="930"/>
        <w:gridCol w:w="1498"/>
      </w:tblGrid>
      <w:tr w:rsidR="00280910" w:rsidTr="00B922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N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/п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показателя</w:t>
            </w:r>
          </w:p>
        </w:tc>
      </w:tr>
      <w:tr w:rsidR="00280910" w:rsidTr="00B922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280910" w:rsidTr="00B922C6">
        <w:tc>
          <w:tcPr>
            <w:tcW w:w="9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Оценка целесообразности</w:t>
            </w:r>
          </w:p>
        </w:tc>
      </w:tr>
      <w:tr w:rsidR="00280910" w:rsidTr="00B922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муниципальной программы и (или) цели социально-экономической политики поселения, не относящейся к муниципальным программам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C4" w:rsidRPr="001A2DC4" w:rsidRDefault="005872CF" w:rsidP="001A2DC4">
            <w:pPr>
              <w:widowControl w:val="0"/>
              <w:autoSpaceDE w:val="0"/>
              <w:autoSpaceDN w:val="0"/>
              <w:adjustRightInd w:val="0"/>
              <w:rPr>
                <w:color w:val="7030A0"/>
                <w:sz w:val="20"/>
                <w:szCs w:val="20"/>
              </w:rPr>
            </w:pPr>
            <w:r>
              <w:rPr>
                <w:color w:val="7030A0"/>
                <w:sz w:val="20"/>
                <w:szCs w:val="20"/>
              </w:rPr>
              <w:t xml:space="preserve">Распоряжение Администрации муниципального образования  - </w:t>
            </w:r>
            <w:proofErr w:type="spellStart"/>
            <w:r>
              <w:rPr>
                <w:color w:val="7030A0"/>
                <w:sz w:val="20"/>
                <w:szCs w:val="20"/>
              </w:rPr>
              <w:t>Ершичский</w:t>
            </w:r>
            <w:proofErr w:type="spellEnd"/>
            <w:r>
              <w:rPr>
                <w:color w:val="7030A0"/>
                <w:sz w:val="20"/>
                <w:szCs w:val="20"/>
              </w:rPr>
              <w:t xml:space="preserve"> район Смоленской области от 10.11.202</w:t>
            </w:r>
            <w:r w:rsidR="00F22254">
              <w:rPr>
                <w:color w:val="7030A0"/>
                <w:sz w:val="20"/>
                <w:szCs w:val="20"/>
              </w:rPr>
              <w:t>2</w:t>
            </w:r>
            <w:r>
              <w:rPr>
                <w:color w:val="7030A0"/>
                <w:sz w:val="20"/>
                <w:szCs w:val="20"/>
              </w:rPr>
              <w:t>. №2</w:t>
            </w:r>
            <w:r w:rsidR="00F22254">
              <w:rPr>
                <w:color w:val="7030A0"/>
                <w:sz w:val="20"/>
                <w:szCs w:val="20"/>
              </w:rPr>
              <w:t>68</w:t>
            </w:r>
            <w:r>
              <w:rPr>
                <w:color w:val="7030A0"/>
                <w:sz w:val="20"/>
                <w:szCs w:val="20"/>
              </w:rPr>
              <w:t xml:space="preserve">-р «Об одобрении прогноза социально-экономического развития муниципального образования </w:t>
            </w:r>
            <w:proofErr w:type="spellStart"/>
            <w:r>
              <w:rPr>
                <w:color w:val="7030A0"/>
                <w:sz w:val="20"/>
                <w:szCs w:val="20"/>
              </w:rPr>
              <w:t>Ершичского</w:t>
            </w:r>
            <w:proofErr w:type="spellEnd"/>
            <w:r>
              <w:rPr>
                <w:color w:val="7030A0"/>
                <w:sz w:val="20"/>
                <w:szCs w:val="20"/>
              </w:rPr>
              <w:t xml:space="preserve"> сельского поселения </w:t>
            </w:r>
            <w:proofErr w:type="spellStart"/>
            <w:r>
              <w:rPr>
                <w:color w:val="7030A0"/>
                <w:sz w:val="20"/>
                <w:szCs w:val="20"/>
              </w:rPr>
              <w:t>Ершичского</w:t>
            </w:r>
            <w:proofErr w:type="spellEnd"/>
            <w:r>
              <w:rPr>
                <w:color w:val="7030A0"/>
                <w:sz w:val="20"/>
                <w:szCs w:val="20"/>
              </w:rPr>
              <w:t xml:space="preserve"> района Смоленской области"</w:t>
            </w:r>
          </w:p>
          <w:p w:rsidR="00280910" w:rsidRDefault="00280910" w:rsidP="0006543B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280910" w:rsidTr="00B922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910" w:rsidRDefault="00280910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целей муниципальной программы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280910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910" w:rsidRDefault="00876225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бюджетных потоков</w:t>
            </w:r>
          </w:p>
        </w:tc>
      </w:tr>
      <w:tr w:rsidR="000B6E1C" w:rsidTr="00B922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соответствии налогового расхода целям муниципальной  программы и (или) целям социально-экономической политики поселения, не относящимся к муниципальным программам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 w:rsidP="00500FE9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Соответствует</w:t>
            </w:r>
          </w:p>
        </w:tc>
      </w:tr>
      <w:tr w:rsidR="000B6E1C" w:rsidTr="00B922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востребованности налоговых льгот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 w:rsidP="00500FE9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Востребована</w:t>
            </w:r>
          </w:p>
        </w:tc>
      </w:tr>
      <w:tr w:rsidR="000B6E1C" w:rsidTr="00B922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целесообразности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 w:rsidP="000B6E1C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0B6E1C" w:rsidTr="00B922C6">
        <w:tc>
          <w:tcPr>
            <w:tcW w:w="9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Оценка результативности</w:t>
            </w:r>
          </w:p>
        </w:tc>
      </w:tr>
      <w:tr w:rsidR="000B6E1C" w:rsidTr="00B922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(индикатор) достижения целей муниципальных программ и (или) целей социально-экономической политики поселения, не относящихся к муниципальным программам, на значение которого оказывают влияние налоговые расходы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Оптимизация бюджетных потоков</w:t>
            </w:r>
          </w:p>
        </w:tc>
      </w:tr>
      <w:tr w:rsidR="000B6E1C" w:rsidTr="00B922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Фактическое значение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 программам, по получателям налоговых льгот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DC4" w:rsidRDefault="005872CF" w:rsidP="001A2DC4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17,8</w:t>
            </w:r>
            <w:r w:rsidR="00831983">
              <w:rPr>
                <w:rFonts w:ascii="Times New Roman" w:hAnsi="Times New Roman"/>
              </w:rPr>
              <w:t xml:space="preserve"> </w:t>
            </w:r>
          </w:p>
          <w:p w:rsidR="00831983" w:rsidRDefault="00831983">
            <w:pPr>
              <w:pStyle w:val="ConsPlusNormal"/>
              <w:rPr>
                <w:rFonts w:ascii="Times New Roman" w:hAnsi="Times New Roman"/>
              </w:rPr>
            </w:pPr>
          </w:p>
        </w:tc>
      </w:tr>
      <w:tr w:rsidR="000B6E1C" w:rsidTr="00B922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Оценка вклада налоговой льготы в изменение значения показателя (индикатора) достижения целей муниципальных программ и (или) целей социально-экономической политики поселения, не относящихся к муниципальным программам (разница между фактическим значением показателя и оценкой значения показателя (без учета налоговых льгот)) &lt;*&gt;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0B6E1C" w:rsidTr="00B922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Альтернативные механизмы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</w:tc>
      </w:tr>
      <w:tr w:rsidR="000B6E1C" w:rsidTr="00B922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Вывод о наличии/отсутствии более результативных (менее затратных) для местного бюджета альтернативных механизмов достижения целей муниципальных программ и (или) целей социально-экономической политики поселения, не относящихся к муниципальным программам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отсутствуют</w:t>
            </w:r>
          </w:p>
          <w:p w:rsidR="000B6E1C" w:rsidRPr="00A94B64" w:rsidRDefault="000B6E1C" w:rsidP="00A94B64">
            <w:pPr>
              <w:jc w:val="center"/>
            </w:pPr>
          </w:p>
        </w:tc>
      </w:tr>
      <w:tr w:rsidR="000B6E1C" w:rsidTr="00B922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Обоснованный вывод о сохранении (уточнении, отмене) налоговых льгот для плательщиков на основании оценки результативности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Подлежит сохранению</w:t>
            </w:r>
          </w:p>
        </w:tc>
      </w:tr>
      <w:tr w:rsidR="000B6E1C" w:rsidTr="00B922C6">
        <w:tc>
          <w:tcPr>
            <w:tcW w:w="9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center"/>
              <w:outlineLvl w:val="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Итоги оценки эффективности налогового расхода</w:t>
            </w:r>
          </w:p>
        </w:tc>
      </w:tr>
      <w:tr w:rsidR="000B6E1C" w:rsidTr="00B922C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6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E1C" w:rsidRDefault="000B6E1C">
            <w:pPr>
              <w:pStyle w:val="ConsPlusNorma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Итоги и рекомендации по результатам оценки эффективности налогового расхода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E1C" w:rsidRDefault="000B6E1C" w:rsidP="00A94B64">
            <w:pPr>
              <w:pStyle w:val="ConsPlusNormal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эффективна</w:t>
            </w:r>
          </w:p>
        </w:tc>
      </w:tr>
    </w:tbl>
    <w:p w:rsidR="00280910" w:rsidRDefault="00280910" w:rsidP="00280910">
      <w:pPr>
        <w:pStyle w:val="ConsPlusNormal"/>
        <w:jc w:val="both"/>
        <w:rPr>
          <w:rFonts w:ascii="Times New Roman" w:hAnsi="Times New Roman"/>
          <w:sz w:val="22"/>
        </w:rPr>
      </w:pP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--------------------------------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По данному показателю прилагаются расчеты.</w:t>
      </w:r>
    </w:p>
    <w:p w:rsidR="00280910" w:rsidRDefault="00280910" w:rsidP="00280910">
      <w:pPr>
        <w:pStyle w:val="ConsPlusNonformat"/>
        <w:jc w:val="both"/>
        <w:rPr>
          <w:rFonts w:ascii="Times New Roman" w:hAnsi="Times New Roman" w:cs="Times New Roman"/>
        </w:rPr>
      </w:pPr>
    </w:p>
    <w:p w:rsidR="00280910" w:rsidRDefault="00280910" w:rsidP="00280910">
      <w:pPr>
        <w:pStyle w:val="ConsPlusNonformat"/>
        <w:jc w:val="both"/>
      </w:pPr>
      <w:r>
        <w:rPr>
          <w:rFonts w:ascii="Times New Roman" w:hAnsi="Times New Roman" w:cs="Times New Roman"/>
        </w:rPr>
        <w:t xml:space="preserve">    Приложение: расчеты к настоящему отчету на _____ листах.</w:t>
      </w:r>
    </w:p>
    <w:p w:rsidR="00280910" w:rsidRDefault="00280910" w:rsidP="00280910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280910" w:rsidRDefault="00280910" w:rsidP="00280910">
      <w:pPr>
        <w:jc w:val="both"/>
      </w:pPr>
    </w:p>
    <w:p w:rsidR="00280910" w:rsidRDefault="00280910" w:rsidP="00280910">
      <w:pPr>
        <w:rPr>
          <w:szCs w:val="28"/>
        </w:rPr>
      </w:pPr>
    </w:p>
    <w:p w:rsidR="001453A3" w:rsidRDefault="00A13D95">
      <w:r>
        <w:t>2</w:t>
      </w:r>
      <w:r w:rsidR="006A63F0">
        <w:t>8.06</w:t>
      </w:r>
      <w:r w:rsidR="005872CF">
        <w:t>.202</w:t>
      </w:r>
      <w:r w:rsidR="00B922C6">
        <w:t>4</w:t>
      </w:r>
      <w:r>
        <w:t>.</w:t>
      </w:r>
    </w:p>
    <w:sectPr w:rsidR="001453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8B3"/>
    <w:rsid w:val="0006543B"/>
    <w:rsid w:val="000B6E1C"/>
    <w:rsid w:val="001453A3"/>
    <w:rsid w:val="001A2DC4"/>
    <w:rsid w:val="00280910"/>
    <w:rsid w:val="002B0E73"/>
    <w:rsid w:val="005864B8"/>
    <w:rsid w:val="005872CF"/>
    <w:rsid w:val="005D48B3"/>
    <w:rsid w:val="006A63F0"/>
    <w:rsid w:val="00831983"/>
    <w:rsid w:val="00876225"/>
    <w:rsid w:val="009812FA"/>
    <w:rsid w:val="00996D54"/>
    <w:rsid w:val="00A13D95"/>
    <w:rsid w:val="00A94B64"/>
    <w:rsid w:val="00AC3E26"/>
    <w:rsid w:val="00B922C6"/>
    <w:rsid w:val="00F22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9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809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2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ArhipovaEA</dc:creator>
  <cp:keywords/>
  <dc:description/>
  <cp:lastModifiedBy>Glaw_Bux</cp:lastModifiedBy>
  <cp:revision>29</cp:revision>
  <cp:lastPrinted>2024-07-19T08:29:00Z</cp:lastPrinted>
  <dcterms:created xsi:type="dcterms:W3CDTF">2021-04-22T08:22:00Z</dcterms:created>
  <dcterms:modified xsi:type="dcterms:W3CDTF">2024-07-19T08:29:00Z</dcterms:modified>
</cp:coreProperties>
</file>